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A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FA626A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МДК 04.02 Технология выполнения работ</w:t>
      </w:r>
    </w:p>
    <w:p w:rsidR="00FA626A" w:rsidRPr="00381DE4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ЛЗ-33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335"/>
        <w:gridCol w:w="4209"/>
        <w:gridCol w:w="2805"/>
      </w:tblGrid>
      <w:tr w:rsidR="00FA626A" w:rsidRPr="00FA791F" w:rsidTr="00054A90">
        <w:tc>
          <w:tcPr>
            <w:tcW w:w="3335" w:type="dxa"/>
          </w:tcPr>
          <w:p w:rsidR="00FA626A" w:rsidRPr="00FA791F" w:rsidRDefault="00FA626A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09" w:type="dxa"/>
          </w:tcPr>
          <w:p w:rsidR="00FA626A" w:rsidRPr="00FA791F" w:rsidRDefault="00FA626A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805" w:type="dxa"/>
          </w:tcPr>
          <w:p w:rsidR="00FA626A" w:rsidRPr="00FA791F" w:rsidRDefault="00FA626A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A626A" w:rsidRPr="00FA791F" w:rsidTr="00054A90">
        <w:tc>
          <w:tcPr>
            <w:tcW w:w="3335" w:type="dxa"/>
          </w:tcPr>
          <w:p w:rsidR="00FA626A" w:rsidRPr="00FA791F" w:rsidRDefault="00FA626A" w:rsidP="0005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56">
              <w:rPr>
                <w:rFonts w:ascii="Times New Roman" w:hAnsi="Times New Roman" w:cs="Times New Roman"/>
                <w:sz w:val="28"/>
                <w:szCs w:val="28"/>
              </w:rPr>
              <w:t>Нормы расхода горюч</w:t>
            </w:r>
            <w:proofErr w:type="gramStart"/>
            <w:r w:rsidRPr="0041505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15056">
              <w:rPr>
                <w:rFonts w:ascii="Times New Roman" w:hAnsi="Times New Roman" w:cs="Times New Roman"/>
                <w:sz w:val="28"/>
                <w:szCs w:val="28"/>
              </w:rPr>
              <w:t xml:space="preserve"> смазывающих материалов.</w:t>
            </w:r>
          </w:p>
        </w:tc>
        <w:tc>
          <w:tcPr>
            <w:tcW w:w="4209" w:type="dxa"/>
          </w:tcPr>
          <w:p w:rsidR="00FA626A" w:rsidRPr="00FA791F" w:rsidRDefault="00FA626A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расхода ГСМ для различных режимов и работы тракторов. Ответить на контрольные вопросы 19-27, стр.216</w:t>
            </w:r>
          </w:p>
        </w:tc>
        <w:tc>
          <w:tcPr>
            <w:tcW w:w="2805" w:type="dxa"/>
            <w:vMerge w:val="restart"/>
          </w:tcPr>
          <w:p w:rsidR="00FA626A" w:rsidRPr="00937D74" w:rsidRDefault="00FA626A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Лесозаготовительные и трелевочные машины, учебник для СПО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 Котиков, Н.С. Еремеев, А.В. Ерхов, изд. Академия</w:t>
            </w:r>
          </w:p>
        </w:tc>
      </w:tr>
      <w:tr w:rsidR="00FA626A" w:rsidRPr="00FA791F" w:rsidTr="00054A90">
        <w:tc>
          <w:tcPr>
            <w:tcW w:w="3335" w:type="dxa"/>
          </w:tcPr>
          <w:p w:rsidR="00FA626A" w:rsidRDefault="00FA626A" w:rsidP="0005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EE">
              <w:rPr>
                <w:rFonts w:ascii="Times New Roman" w:hAnsi="Times New Roman" w:cs="Times New Roman"/>
                <w:sz w:val="28"/>
                <w:szCs w:val="28"/>
              </w:rPr>
              <w:t>Охрана труда при эксплуатации трелевочных машин</w:t>
            </w:r>
          </w:p>
        </w:tc>
        <w:tc>
          <w:tcPr>
            <w:tcW w:w="4209" w:type="dxa"/>
          </w:tcPr>
          <w:p w:rsidR="00FA626A" w:rsidRPr="00FA791F" w:rsidRDefault="00FA626A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трелевочных тракторов</w:t>
            </w: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контрольные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5" w:type="dxa"/>
            <w:vMerge/>
          </w:tcPr>
          <w:p w:rsidR="00FA626A" w:rsidRDefault="00FA626A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26A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6A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ЛПЗ по </w:t>
      </w:r>
      <w:proofErr w:type="spellStart"/>
      <w:proofErr w:type="gramStart"/>
      <w:r w:rsidRPr="00DD1022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DD1022">
        <w:rPr>
          <w:rFonts w:ascii="Times New Roman" w:hAnsi="Times New Roman" w:cs="Times New Roman"/>
          <w:b/>
          <w:sz w:val="28"/>
          <w:szCs w:val="28"/>
        </w:rPr>
        <w:t xml:space="preserve"> МДК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D10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626A" w:rsidTr="00054A90">
        <w:tc>
          <w:tcPr>
            <w:tcW w:w="3190" w:type="dxa"/>
          </w:tcPr>
          <w:p w:rsidR="00FA626A" w:rsidRPr="00724178" w:rsidRDefault="00FA626A" w:rsidP="00054A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FA626A" w:rsidRPr="00724178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FA626A" w:rsidRPr="00724178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191" w:type="dxa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13.00-14.25</w:t>
            </w: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191" w:type="dxa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16.10-17.30</w:t>
            </w: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054A90">
        <w:tc>
          <w:tcPr>
            <w:tcW w:w="3190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26A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6A" w:rsidRDefault="00FA626A" w:rsidP="00FA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консультации по УП.02, УП.04, ПП 02</w:t>
      </w:r>
      <w:r w:rsidRPr="00D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2"/>
        <w:gridCol w:w="3180"/>
        <w:gridCol w:w="10"/>
      </w:tblGrid>
      <w:tr w:rsidR="00FA626A" w:rsidTr="00FA626A">
        <w:tc>
          <w:tcPr>
            <w:tcW w:w="3189" w:type="dxa"/>
          </w:tcPr>
          <w:p w:rsidR="00FA626A" w:rsidRPr="00724178" w:rsidRDefault="00FA626A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2" w:type="dxa"/>
          </w:tcPr>
          <w:p w:rsidR="00FA626A" w:rsidRPr="00724178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  <w:gridSpan w:val="2"/>
          </w:tcPr>
          <w:p w:rsidR="00FA626A" w:rsidRPr="00724178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bookmarkStart w:id="0" w:name="_GoBack"/>
        <w:bookmarkEnd w:id="0"/>
      </w:tr>
      <w:tr w:rsidR="00FA626A" w:rsidTr="00FA626A"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2" w:type="dxa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190" w:type="dxa"/>
            <w:gridSpan w:val="2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14.25-16.10</w:t>
            </w:r>
          </w:p>
        </w:tc>
      </w:tr>
      <w:tr w:rsidR="00FA626A" w:rsidTr="00FA626A"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2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FA626A"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2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FA626A"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2" w:type="dxa"/>
            <w:vMerge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FA626A"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2" w:type="dxa"/>
            <w:vMerge w:val="restart"/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190" w:type="dxa"/>
            <w:gridSpan w:val="2"/>
            <w:tcBorders>
              <w:bottom w:val="nil"/>
            </w:tcBorders>
          </w:tcPr>
          <w:p w:rsidR="00FA626A" w:rsidRDefault="00FA626A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</w:tr>
      <w:tr w:rsidR="00FA626A" w:rsidTr="00FA626A">
        <w:trPr>
          <w:gridAfter w:val="1"/>
          <w:wAfter w:w="10" w:type="dxa"/>
        </w:trPr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2" w:type="dxa"/>
            <w:vMerge/>
            <w:shd w:val="clear" w:color="auto" w:fill="auto"/>
          </w:tcPr>
          <w:p w:rsidR="00FA626A" w:rsidRDefault="00FA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A626A" w:rsidRDefault="00FA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FA626A">
        <w:trPr>
          <w:gridAfter w:val="1"/>
          <w:wAfter w:w="10" w:type="dxa"/>
        </w:trPr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2" w:type="dxa"/>
            <w:vMerge/>
            <w:shd w:val="clear" w:color="auto" w:fill="auto"/>
          </w:tcPr>
          <w:p w:rsidR="00FA626A" w:rsidRDefault="00FA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bottom w:val="nil"/>
            </w:tcBorders>
            <w:shd w:val="clear" w:color="auto" w:fill="auto"/>
          </w:tcPr>
          <w:p w:rsidR="00FA626A" w:rsidRDefault="00FA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6A" w:rsidTr="00FA626A">
        <w:trPr>
          <w:gridAfter w:val="1"/>
          <w:wAfter w:w="10" w:type="dxa"/>
        </w:trPr>
        <w:tc>
          <w:tcPr>
            <w:tcW w:w="3189" w:type="dxa"/>
          </w:tcPr>
          <w:p w:rsidR="00FA626A" w:rsidRDefault="00FA626A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626A" w:rsidRDefault="00FA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626A" w:rsidRDefault="00FA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92A" w:rsidRDefault="0089292A"/>
    <w:sectPr w:rsidR="0089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6A"/>
    <w:rsid w:val="0089292A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2020-03-19T12:52:00Z</dcterms:created>
  <dcterms:modified xsi:type="dcterms:W3CDTF">2020-03-19T12:57:00Z</dcterms:modified>
</cp:coreProperties>
</file>